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2A4" w14:textId="3319149B" w:rsidR="00503EE2" w:rsidRDefault="00503EE2" w:rsidP="00503EE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76BC613" wp14:editId="337905F2">
            <wp:extent cx="2028825" cy="819150"/>
            <wp:effectExtent l="0" t="0" r="9525" b="0"/>
            <wp:docPr id="16" name="Picture 16" descr="Rancho Santiago Community College District Information Technolog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Rancho Santiago Community College District Information Technology Servic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5388" w14:textId="028B4806" w:rsidR="00985789" w:rsidRDefault="00116EC8" w:rsidP="00503EE2">
      <w:pPr>
        <w:pStyle w:val="Title"/>
        <w:jc w:val="center"/>
      </w:pPr>
      <w:r w:rsidRPr="00116EC8">
        <w:t>Grading in Self-Service</w:t>
      </w:r>
    </w:p>
    <w:p w14:paraId="3456CE9E" w14:textId="1664D590" w:rsidR="00503EE2" w:rsidRDefault="00503EE2" w:rsidP="00503EE2">
      <w:pPr>
        <w:jc w:val="center"/>
      </w:pPr>
      <w:r>
        <w:t>Updated 11/14/2022</w:t>
      </w:r>
    </w:p>
    <w:p w14:paraId="5507A5CE" w14:textId="2170A3E8" w:rsidR="00503EE2" w:rsidRDefault="00503EE2" w:rsidP="00503EE2"/>
    <w:sdt>
      <w:sdtPr>
        <w:id w:val="-10030516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455D4297" w14:textId="544B26C7" w:rsidR="00366A99" w:rsidRDefault="00366A99">
          <w:pPr>
            <w:pStyle w:val="TOCHeading"/>
          </w:pPr>
          <w:r>
            <w:t>Contents</w:t>
          </w:r>
        </w:p>
        <w:p w14:paraId="0DE9BDDB" w14:textId="4A177722" w:rsidR="0017549A" w:rsidRDefault="00366A9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31572" w:history="1">
            <w:r w:rsidR="0017549A" w:rsidRPr="00622180">
              <w:rPr>
                <w:rStyle w:val="Hyperlink"/>
                <w:noProof/>
              </w:rPr>
              <w:t>Table of Contents</w:t>
            </w:r>
            <w:r w:rsidR="0017549A">
              <w:rPr>
                <w:noProof/>
                <w:webHidden/>
              </w:rPr>
              <w:tab/>
            </w:r>
            <w:r w:rsidR="0017549A">
              <w:rPr>
                <w:noProof/>
                <w:webHidden/>
              </w:rPr>
              <w:fldChar w:fldCharType="begin"/>
            </w:r>
            <w:r w:rsidR="0017549A">
              <w:rPr>
                <w:noProof/>
                <w:webHidden/>
              </w:rPr>
              <w:instrText xml:space="preserve"> PAGEREF _Toc119331572 \h </w:instrText>
            </w:r>
            <w:r w:rsidR="0017549A">
              <w:rPr>
                <w:noProof/>
                <w:webHidden/>
              </w:rPr>
            </w:r>
            <w:r w:rsidR="0017549A">
              <w:rPr>
                <w:noProof/>
                <w:webHidden/>
              </w:rPr>
              <w:fldChar w:fldCharType="separate"/>
            </w:r>
            <w:r w:rsidR="0017549A">
              <w:rPr>
                <w:noProof/>
                <w:webHidden/>
              </w:rPr>
              <w:t>1</w:t>
            </w:r>
            <w:r w:rsidR="0017549A">
              <w:rPr>
                <w:noProof/>
                <w:webHidden/>
              </w:rPr>
              <w:fldChar w:fldCharType="end"/>
            </w:r>
          </w:hyperlink>
        </w:p>
        <w:p w14:paraId="5B254051" w14:textId="58A2158F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3" w:history="1">
            <w:r w:rsidRPr="00622180">
              <w:rPr>
                <w:rStyle w:val="Hyperlink"/>
                <w:noProof/>
              </w:rPr>
              <w:t>Step 1: Log into Self-Service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14163" w14:textId="19148F13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4" w:history="1">
            <w:r w:rsidRPr="00622180">
              <w:rPr>
                <w:rStyle w:val="Hyperlink"/>
                <w:noProof/>
              </w:rPr>
              <w:t>Step 2: From your Self-Service Home page, select the Faculty menu: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64442" w14:textId="2710F9D9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5" w:history="1">
            <w:r w:rsidRPr="00622180">
              <w:rPr>
                <w:rStyle w:val="Hyperlink"/>
                <w:noProof/>
              </w:rPr>
              <w:t xml:space="preserve">Step3: Expand the Faculty menu by clicking on the down arrow and then click on </w:t>
            </w:r>
            <w:r w:rsidRPr="00622180">
              <w:rPr>
                <w:rStyle w:val="Hyperlink"/>
                <w:b/>
                <w:bCs/>
                <w:noProof/>
              </w:rPr>
              <w:t>Faculty Overview</w:t>
            </w:r>
            <w:r w:rsidRPr="00622180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59B41" w14:textId="61649DEC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6" w:history="1">
            <w:r w:rsidRPr="00622180">
              <w:rPr>
                <w:rStyle w:val="Hyperlink"/>
                <w:noProof/>
              </w:rPr>
              <w:t>Step 4: Sections that you are teaching are organized by term. Scroll to find the section that you want to drop students and select the section by clicking on the section name: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1C914" w14:textId="46F73953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7" w:history="1">
            <w:r w:rsidRPr="00622180">
              <w:rPr>
                <w:rStyle w:val="Hyperlink"/>
                <w:noProof/>
              </w:rPr>
              <w:t>Step 5: Your Section Details will open.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BF483" w14:textId="754D6568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8" w:history="1">
            <w:r w:rsidRPr="00622180">
              <w:rPr>
                <w:rStyle w:val="Hyperlink"/>
                <w:noProof/>
              </w:rPr>
              <w:t xml:space="preserve">Step 6: Click on the </w:t>
            </w:r>
            <w:r w:rsidRPr="00622180">
              <w:rPr>
                <w:rStyle w:val="Hyperlink"/>
                <w:b/>
                <w:bCs/>
                <w:noProof/>
              </w:rPr>
              <w:t>Grading</w:t>
            </w:r>
            <w:r w:rsidRPr="00622180">
              <w:rPr>
                <w:rStyle w:val="Hyperlink"/>
                <w:noProof/>
              </w:rPr>
              <w:t xml:space="preserve"> tab to open the </w:t>
            </w:r>
            <w:r w:rsidRPr="00622180">
              <w:rPr>
                <w:rStyle w:val="Hyperlink"/>
                <w:b/>
                <w:bCs/>
                <w:noProof/>
              </w:rPr>
              <w:t>Grading Overview</w:t>
            </w:r>
            <w:r w:rsidRPr="00622180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FFCF7" w14:textId="5640711B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79" w:history="1">
            <w:r w:rsidRPr="00622180">
              <w:rPr>
                <w:rStyle w:val="Hyperlink"/>
                <w:noProof/>
              </w:rPr>
              <w:t xml:space="preserve">Step 7:  Click on the </w:t>
            </w:r>
            <w:r w:rsidRPr="00622180">
              <w:rPr>
                <w:rStyle w:val="Hyperlink"/>
                <w:b/>
                <w:bCs/>
                <w:noProof/>
              </w:rPr>
              <w:t>Final Grade tab</w:t>
            </w:r>
            <w:r w:rsidRPr="00622180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84C1F" w14:textId="4547F0AE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0" w:history="1">
            <w:r w:rsidRPr="00622180">
              <w:rPr>
                <w:rStyle w:val="Hyperlink"/>
                <w:noProof/>
              </w:rPr>
              <w:t>Step 8: Select a grade from the drop-down under the Final Grade column: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D2A89" w14:textId="09D37DA6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1" w:history="1">
            <w:r w:rsidRPr="00622180">
              <w:rPr>
                <w:rStyle w:val="Hyperlink"/>
                <w:noProof/>
              </w:rPr>
              <w:t>Step 9:  Once you have entered all of your grades, click on the blue Post Grades button at the top, right-hand corner of your grading roster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5AB79" w14:textId="45903F63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2" w:history="1">
            <w:r w:rsidRPr="00622180">
              <w:rPr>
                <w:rStyle w:val="Hyperlink"/>
                <w:noProof/>
              </w:rPr>
              <w:t>Step 10:  You will be presented with a grade post confirmation pop-up. Click on Post Grades to confirm: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03BC4" w14:textId="5BE268FC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3" w:history="1">
            <w:r w:rsidRPr="00622180">
              <w:rPr>
                <w:rStyle w:val="Hyperlink"/>
                <w:noProof/>
              </w:rPr>
              <w:t>Step 11: If your grades have posted successfully, the grades will no longer be editable (the drop-down will disappear):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19CF4" w14:textId="4D473D6F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4" w:history="1">
            <w:r w:rsidRPr="00622180">
              <w:rPr>
                <w:rStyle w:val="Hyperlink"/>
                <w:noProof/>
              </w:rPr>
              <w:t>Step 12:  To view your posted grades, click on the Overview tab: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F12D0" w14:textId="7C4819F1" w:rsidR="0017549A" w:rsidRDefault="0017549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9331585" w:history="1">
            <w:r w:rsidRPr="00622180">
              <w:rPr>
                <w:rStyle w:val="Hyperlink"/>
                <w:noProof/>
              </w:rPr>
              <w:t>Notes on Grading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_Toc119331585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07A17" w14:textId="435164B1" w:rsidR="00366A99" w:rsidRDefault="00366A99">
          <w:r>
            <w:rPr>
              <w:b/>
              <w:bCs/>
              <w:noProof/>
            </w:rPr>
            <w:fldChar w:fldCharType="end"/>
          </w:r>
        </w:p>
      </w:sdtContent>
    </w:sdt>
    <w:p w14:paraId="37E3A67F" w14:textId="77777777" w:rsidR="00366A99" w:rsidRPr="00366A99" w:rsidRDefault="00366A99" w:rsidP="00366A99"/>
    <w:p w14:paraId="0953E13B" w14:textId="71F45B17" w:rsidR="00366A99" w:rsidRDefault="00366A99" w:rsidP="00366A99"/>
    <w:p w14:paraId="46777D9E" w14:textId="77777777" w:rsidR="00D1746A" w:rsidRPr="00D1746A" w:rsidRDefault="00D1746A" w:rsidP="00D1746A"/>
    <w:p w14:paraId="4EE311E4" w14:textId="6D3159EB" w:rsidR="00D1746A" w:rsidRDefault="00D1746A" w:rsidP="00D1746A"/>
    <w:p w14:paraId="195383CF" w14:textId="77777777" w:rsidR="0017549A" w:rsidRDefault="0017549A" w:rsidP="00D1746A"/>
    <w:p w14:paraId="1108DD55" w14:textId="7F0FA517" w:rsidR="00503EE2" w:rsidRDefault="00503EE2" w:rsidP="00503EE2">
      <w:pPr>
        <w:pStyle w:val="Heading1"/>
      </w:pPr>
      <w:bookmarkStart w:id="0" w:name="_Toc119331573"/>
      <w:r>
        <w:t>Step 1: Log into Self-Service</w:t>
      </w:r>
      <w:bookmarkEnd w:id="0"/>
    </w:p>
    <w:p w14:paraId="6CC75022" w14:textId="77777777" w:rsidR="00503EE2" w:rsidRPr="00503EE2" w:rsidRDefault="00503EE2" w:rsidP="00503EE2"/>
    <w:p w14:paraId="30B45FA6" w14:textId="77777777" w:rsidR="00503EE2" w:rsidRDefault="00116EC8" w:rsidP="00503EE2">
      <w:r>
        <w:t xml:space="preserve">Log into Self-Service. </w:t>
      </w:r>
    </w:p>
    <w:p w14:paraId="6E4F9DAA" w14:textId="158F2CBF" w:rsidR="00116EC8" w:rsidRDefault="00116EC8" w:rsidP="00503EE2">
      <w:r>
        <w:t xml:space="preserve">The direct link is </w:t>
      </w:r>
      <w:hyperlink r:id="rId9" w:history="1">
        <w:r w:rsidRPr="00F3026A">
          <w:rPr>
            <w:rStyle w:val="Hyperlink"/>
          </w:rPr>
          <w:t>https://colss-prod.cloud.rsccd.edu/Student/</w:t>
        </w:r>
      </w:hyperlink>
      <w:r>
        <w:t xml:space="preserve">) but links can also be accessed by going to the </w:t>
      </w:r>
      <w:hyperlink r:id="rId10" w:history="1">
        <w:r w:rsidRPr="00F3026A">
          <w:rPr>
            <w:rStyle w:val="Hyperlink"/>
          </w:rPr>
          <w:t>www.sac.edu</w:t>
        </w:r>
      </w:hyperlink>
      <w:r>
        <w:t xml:space="preserve"> or </w:t>
      </w:r>
      <w:hyperlink r:id="rId11" w:history="1">
        <w:r w:rsidRPr="00F3026A">
          <w:rPr>
            <w:rStyle w:val="Hyperlink"/>
          </w:rPr>
          <w:t>www.sccollege.edu</w:t>
        </w:r>
      </w:hyperlink>
      <w:r>
        <w:t xml:space="preserve"> websites and clicking on the following:</w:t>
      </w:r>
    </w:p>
    <w:p w14:paraId="7F60631D" w14:textId="11D462F9" w:rsidR="00116EC8" w:rsidRPr="00503EE2" w:rsidRDefault="00503EE2" w:rsidP="00116EC8">
      <w:pPr>
        <w:rPr>
          <w:b/>
          <w:bCs/>
        </w:rPr>
      </w:pPr>
      <w:r w:rsidRPr="00503EE2">
        <w:rPr>
          <w:b/>
          <w:bCs/>
        </w:rPr>
        <w:t xml:space="preserve">From </w:t>
      </w:r>
      <w:r w:rsidR="00116EC8" w:rsidRPr="00503EE2">
        <w:rPr>
          <w:b/>
          <w:bCs/>
        </w:rPr>
        <w:t>SAC’s website (</w:t>
      </w:r>
      <w:hyperlink r:id="rId12" w:history="1">
        <w:r w:rsidR="00116EC8" w:rsidRPr="00503EE2">
          <w:rPr>
            <w:rStyle w:val="Hyperlink"/>
            <w:b/>
            <w:bCs/>
          </w:rPr>
          <w:t>www.sac.edu</w:t>
        </w:r>
      </w:hyperlink>
      <w:r w:rsidR="00116EC8" w:rsidRPr="00503EE2">
        <w:rPr>
          <w:b/>
          <w:bCs/>
        </w:rPr>
        <w:t>):</w:t>
      </w:r>
    </w:p>
    <w:p w14:paraId="1BE18FBA" w14:textId="612C6253" w:rsidR="00116EC8" w:rsidRDefault="00116EC8" w:rsidP="00116EC8">
      <w:r>
        <w:t xml:space="preserve">Click on </w:t>
      </w:r>
      <w:r w:rsidRPr="000C5B9E">
        <w:rPr>
          <w:b/>
          <w:bCs/>
        </w:rPr>
        <w:t>WEBADVISOR</w:t>
      </w:r>
      <w:r>
        <w:t xml:space="preserve"> on the top navigation bar:</w:t>
      </w:r>
      <w:r>
        <w:br/>
      </w:r>
      <w:r>
        <w:rPr>
          <w:noProof/>
        </w:rPr>
        <w:drawing>
          <wp:inline distT="0" distB="0" distL="0" distR="0" wp14:anchorId="1110CD3B" wp14:editId="24033C7B">
            <wp:extent cx="5943600" cy="716862"/>
            <wp:effectExtent l="0" t="0" r="0" b="7620"/>
            <wp:docPr id="5" name="Picture 5" descr="Santa Ana College top navigation bar www.sac.ed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anta Ana College top navigation bar www.sac.edu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033C" w14:textId="77777777" w:rsidR="00116EC8" w:rsidRDefault="00116EC8" w:rsidP="00116EC8"/>
    <w:p w14:paraId="31179FB8" w14:textId="3E29B5B3" w:rsidR="00116EC8" w:rsidRDefault="00116EC8" w:rsidP="00116EC8">
      <w:r>
        <w:t>Click on Self-Service:</w:t>
      </w:r>
    </w:p>
    <w:p w14:paraId="5FD2DDFA" w14:textId="4663067A" w:rsidR="00116EC8" w:rsidRPr="00503EE2" w:rsidRDefault="00116EC8" w:rsidP="00116EC8">
      <w:r>
        <w:rPr>
          <w:noProof/>
        </w:rPr>
        <w:lastRenderedPageBreak/>
        <w:drawing>
          <wp:inline distT="0" distB="0" distL="0" distR="0" wp14:anchorId="0FCC1D67" wp14:editId="3E241FDC">
            <wp:extent cx="5943600" cy="1925545"/>
            <wp:effectExtent l="0" t="0" r="0" b="0"/>
            <wp:docPr id="6" name="Picture 6" descr="Link to Self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ink to Self Servi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579C" w14:textId="41005FAB" w:rsidR="00116EC8" w:rsidRPr="00503EE2" w:rsidRDefault="00503EE2" w:rsidP="00116EC8">
      <w:pPr>
        <w:rPr>
          <w:b/>
          <w:bCs/>
        </w:rPr>
      </w:pPr>
      <w:r w:rsidRPr="00503EE2">
        <w:rPr>
          <w:b/>
          <w:bCs/>
        </w:rPr>
        <w:t xml:space="preserve">From </w:t>
      </w:r>
      <w:r w:rsidR="00116EC8" w:rsidRPr="00503EE2">
        <w:rPr>
          <w:b/>
          <w:bCs/>
        </w:rPr>
        <w:t>SCC’s website (</w:t>
      </w:r>
      <w:hyperlink r:id="rId15" w:history="1">
        <w:r w:rsidR="00116EC8" w:rsidRPr="00503EE2">
          <w:rPr>
            <w:rStyle w:val="Hyperlink"/>
            <w:b/>
            <w:bCs/>
          </w:rPr>
          <w:t>www.sccollege.edu</w:t>
        </w:r>
      </w:hyperlink>
      <w:r w:rsidR="00116EC8" w:rsidRPr="00503EE2">
        <w:rPr>
          <w:b/>
          <w:bCs/>
        </w:rPr>
        <w:t>):</w:t>
      </w:r>
    </w:p>
    <w:p w14:paraId="3C444295" w14:textId="0558EEA3" w:rsidR="00116EC8" w:rsidRDefault="00116EC8" w:rsidP="00116EC8">
      <w:r>
        <w:rPr>
          <w:noProof/>
        </w:rPr>
        <w:drawing>
          <wp:inline distT="0" distB="0" distL="0" distR="0" wp14:anchorId="1A11557C" wp14:editId="4D2918C9">
            <wp:extent cx="5943600" cy="1274148"/>
            <wp:effectExtent l="0" t="0" r="0" b="2540"/>
            <wp:docPr id="7" name="Picture 7" descr="Santiago Canyon College website top navigation bar www.sccolleg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antiago Canyon College website top navigation bar www.sccollege.edu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C7AD" w14:textId="01574398" w:rsidR="00116EC8" w:rsidRDefault="00116EC8" w:rsidP="00116EC8">
      <w:pPr>
        <w:ind w:left="720"/>
      </w:pPr>
      <w:r>
        <w:t>Log in with your district email address as your username and the password you use to log into our systems.</w:t>
      </w:r>
    </w:p>
    <w:p w14:paraId="0BC8C290" w14:textId="2FDCC576" w:rsidR="00503EE2" w:rsidRDefault="00503EE2" w:rsidP="00116EC8">
      <w:pPr>
        <w:ind w:left="720"/>
      </w:pPr>
    </w:p>
    <w:p w14:paraId="43901938" w14:textId="77777777" w:rsidR="00503EE2" w:rsidRDefault="00503EE2" w:rsidP="00116EC8">
      <w:pPr>
        <w:ind w:left="720"/>
      </w:pPr>
    </w:p>
    <w:p w14:paraId="121EDE09" w14:textId="73C3BDFD" w:rsidR="00116EC8" w:rsidRDefault="00503EE2" w:rsidP="00B40359">
      <w:pPr>
        <w:pStyle w:val="Heading1"/>
      </w:pPr>
      <w:bookmarkStart w:id="1" w:name="_Hlk114566318"/>
      <w:bookmarkStart w:id="2" w:name="_Toc119331574"/>
      <w:r>
        <w:t xml:space="preserve">Step 2: </w:t>
      </w:r>
      <w:r w:rsidR="00116EC8">
        <w:t xml:space="preserve">From your Self-Service Home page, </w:t>
      </w:r>
      <w:r w:rsidR="00B40359">
        <w:t xml:space="preserve">select the </w:t>
      </w:r>
      <w:proofErr w:type="gramStart"/>
      <w:r w:rsidR="00B40359">
        <w:t>Faculty</w:t>
      </w:r>
      <w:proofErr w:type="gramEnd"/>
      <w:r w:rsidR="00B40359">
        <w:t xml:space="preserve"> menu:</w:t>
      </w:r>
      <w:bookmarkEnd w:id="2"/>
      <w:r w:rsidR="00B40359">
        <w:br/>
      </w:r>
      <w:r w:rsidR="00B40359">
        <w:tab/>
      </w:r>
    </w:p>
    <w:p w14:paraId="375C7584" w14:textId="5F7D5125" w:rsidR="00B40359" w:rsidRDefault="00B40359" w:rsidP="00B40359">
      <w:r>
        <w:tab/>
        <w:t xml:space="preserve">Click on the Faculty tile on your </w:t>
      </w:r>
      <w:proofErr w:type="gramStart"/>
      <w:r>
        <w:t>Home</w:t>
      </w:r>
      <w:proofErr w:type="gramEnd"/>
      <w:r>
        <w:t xml:space="preserve"> page:</w:t>
      </w:r>
    </w:p>
    <w:bookmarkEnd w:id="1"/>
    <w:p w14:paraId="4538B166" w14:textId="77777777" w:rsidR="00116EC8" w:rsidRDefault="00116EC8" w:rsidP="00116EC8">
      <w:pPr>
        <w:ind w:left="720"/>
      </w:pPr>
      <w:r>
        <w:rPr>
          <w:noProof/>
        </w:rPr>
        <w:drawing>
          <wp:inline distT="0" distB="0" distL="0" distR="0" wp14:anchorId="52360D45" wp14:editId="43806683">
            <wp:extent cx="5619750" cy="874704"/>
            <wp:effectExtent l="0" t="0" r="0" b="1905"/>
            <wp:docPr id="8" name="Picture 8" descr="Faculty tile on Self Servic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culty tile on Self Service home pag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4636" cy="88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5D63" w14:textId="77777777" w:rsidR="00116EC8" w:rsidRDefault="00116EC8" w:rsidP="00116EC8">
      <w:pPr>
        <w:ind w:left="720"/>
      </w:pPr>
      <w:bookmarkStart w:id="3" w:name="_Hlk114566328"/>
      <w:r>
        <w:t>--OR—</w:t>
      </w:r>
    </w:p>
    <w:p w14:paraId="61DD75CE" w14:textId="630035D5" w:rsidR="00116EC8" w:rsidRDefault="00116EC8" w:rsidP="00116EC8">
      <w:pPr>
        <w:ind w:left="720"/>
      </w:pPr>
      <w:r>
        <w:t xml:space="preserve">You can access the </w:t>
      </w:r>
      <w:proofErr w:type="gramStart"/>
      <w:r w:rsidRPr="00953D14">
        <w:rPr>
          <w:b/>
          <w:bCs/>
        </w:rPr>
        <w:t>Faculty</w:t>
      </w:r>
      <w:proofErr w:type="gramEnd"/>
      <w:r>
        <w:t xml:space="preserve"> menu in the left navigation by expanding the </w:t>
      </w:r>
      <w:r w:rsidRPr="00953D14">
        <w:rPr>
          <w:b/>
          <w:bCs/>
        </w:rPr>
        <w:t>Daily Work</w:t>
      </w:r>
      <w:r>
        <w:t xml:space="preserve"> menu (briefcase icon):</w:t>
      </w:r>
    </w:p>
    <w:p w14:paraId="1A1E0F36" w14:textId="7F9DC133" w:rsidR="00B40359" w:rsidRDefault="00B40359" w:rsidP="00116EC8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B7EA" wp14:editId="33F4645B">
                <wp:simplePos x="0" y="0"/>
                <wp:positionH relativeFrom="column">
                  <wp:posOffset>142875</wp:posOffset>
                </wp:positionH>
                <wp:positionV relativeFrom="paragraph">
                  <wp:posOffset>546100</wp:posOffset>
                </wp:positionV>
                <wp:extent cx="3495675" cy="981075"/>
                <wp:effectExtent l="19050" t="19050" r="28575" b="28575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3D302" id="Rectangle 21" o:spid="_x0000_s1026" alt="&quot;&quot;" style="position:absolute;margin-left:11.25pt;margin-top:43pt;width:275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" filled="f" strokecolor="#00b0f0" strokeweight="3pt"/>
            </w:pict>
          </mc:Fallback>
        </mc:AlternateContent>
      </w:r>
      <w:r>
        <w:rPr>
          <w:noProof/>
        </w:rPr>
        <w:drawing>
          <wp:inline distT="0" distB="0" distL="0" distR="0" wp14:anchorId="515156E3" wp14:editId="22346ECA">
            <wp:extent cx="2705100" cy="1304925"/>
            <wp:effectExtent l="0" t="0" r="0" b="9525"/>
            <wp:docPr id="20" name="Picture 20" descr="Faculty menu is located under the Daily Work menu in the left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Faculty menu is located under the Daily Work menu in the left navigatio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E78C" w14:textId="77777777" w:rsidR="00B40359" w:rsidRDefault="00B40359" w:rsidP="00D1746A">
      <w:bookmarkStart w:id="4" w:name="_Hlk114566462"/>
      <w:bookmarkEnd w:id="3"/>
    </w:p>
    <w:p w14:paraId="1B99F0FE" w14:textId="01075422" w:rsidR="00116EC8" w:rsidRDefault="00B40359" w:rsidP="00B40359">
      <w:pPr>
        <w:pStyle w:val="Heading1"/>
      </w:pPr>
      <w:bookmarkStart w:id="5" w:name="_Toc119331575"/>
      <w:r>
        <w:t>Step3: Expand the Faculty menu by clicking on the down arrow and then click</w:t>
      </w:r>
      <w:r w:rsidR="00116EC8">
        <w:t xml:space="preserve"> on </w:t>
      </w:r>
      <w:r w:rsidR="00116EC8" w:rsidRPr="00953D14">
        <w:rPr>
          <w:b/>
          <w:bCs/>
        </w:rPr>
        <w:t>Faculty Overview</w:t>
      </w:r>
      <w:r w:rsidR="00116EC8">
        <w:t>:</w:t>
      </w:r>
      <w:bookmarkEnd w:id="5"/>
    </w:p>
    <w:p w14:paraId="4C65B806" w14:textId="7551AB59" w:rsidR="00B40359" w:rsidRDefault="00B40359" w:rsidP="00B40359"/>
    <w:p w14:paraId="695D2A1E" w14:textId="2FE99259" w:rsidR="00116EC8" w:rsidRDefault="00B40359" w:rsidP="00D174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B394" wp14:editId="41BACDD3">
                <wp:simplePos x="0" y="0"/>
                <wp:positionH relativeFrom="column">
                  <wp:posOffset>209551</wp:posOffset>
                </wp:positionH>
                <wp:positionV relativeFrom="paragraph">
                  <wp:posOffset>518160</wp:posOffset>
                </wp:positionV>
                <wp:extent cx="3200400" cy="819150"/>
                <wp:effectExtent l="19050" t="19050" r="19050" b="1905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77C1E" id="Rectangle 23" o:spid="_x0000_s1026" alt="&quot;&quot;" style="position:absolute;margin-left:16.5pt;margin-top:40.8pt;width:25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" filled="f" strokecolor="#00b0f0" strokeweight="3pt"/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7B1D191" wp14:editId="1A3AB7DC">
            <wp:extent cx="2790825" cy="1219200"/>
            <wp:effectExtent l="0" t="0" r="9525" b="0"/>
            <wp:docPr id="22" name="Picture 22" descr="Click on Faculty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lick on Faculty Overview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2EA0233F" w14:textId="77777777" w:rsidR="00D1746A" w:rsidRDefault="00D1746A" w:rsidP="00D1746A"/>
    <w:p w14:paraId="6C3B60DD" w14:textId="04475ACE" w:rsidR="00DC5A43" w:rsidRDefault="00B40359" w:rsidP="00B40359">
      <w:pPr>
        <w:pStyle w:val="Heading1"/>
      </w:pPr>
      <w:bookmarkStart w:id="6" w:name="_Hlk114566483"/>
      <w:bookmarkStart w:id="7" w:name="_Toc119331576"/>
      <w:r>
        <w:t xml:space="preserve">Step 4: </w:t>
      </w:r>
      <w:r w:rsidR="00116EC8">
        <w:t>Sections that you are teaching are organized by term. Scroll to find the section that you want to drop students and select the section by clicking on the section name:</w:t>
      </w:r>
      <w:bookmarkEnd w:id="6"/>
      <w:bookmarkEnd w:id="7"/>
    </w:p>
    <w:p w14:paraId="36259F89" w14:textId="7C45B8F6" w:rsidR="00116EC8" w:rsidRDefault="00116EC8" w:rsidP="00DC5A43">
      <w:r>
        <w:br/>
      </w:r>
      <w:r>
        <w:rPr>
          <w:noProof/>
        </w:rPr>
        <w:drawing>
          <wp:inline distT="0" distB="0" distL="0" distR="0" wp14:anchorId="7F7B508C" wp14:editId="10830E46">
            <wp:extent cx="6257925" cy="1604462"/>
            <wp:effectExtent l="0" t="0" r="0" b="0"/>
            <wp:docPr id="11" name="Picture 11" descr="Course Section name. Click on it to open your section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urse Section name. Click on it to open your section details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72797" cy="16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88CB" w14:textId="77777777" w:rsidR="00D1746A" w:rsidRDefault="00D1746A" w:rsidP="00D1746A">
      <w:pPr>
        <w:pStyle w:val="Heading1"/>
      </w:pPr>
      <w:bookmarkStart w:id="8" w:name="_Hlk114566794"/>
      <w:bookmarkStart w:id="9" w:name="_Toc119331577"/>
      <w:r>
        <w:t>Step 5: Your Section Details will open.</w:t>
      </w:r>
      <w:bookmarkEnd w:id="9"/>
    </w:p>
    <w:p w14:paraId="273FA198" w14:textId="503FAA3C" w:rsidR="00DC5A43" w:rsidRDefault="00116EC8" w:rsidP="00D1746A">
      <w:r>
        <w:t xml:space="preserve">By </w:t>
      </w:r>
      <w:r w:rsidR="00D1746A">
        <w:t>default,</w:t>
      </w:r>
      <w:r>
        <w:t xml:space="preserve"> your roster will be displayed towards the bottom of the Section Details page:</w:t>
      </w:r>
      <w:bookmarkEnd w:id="8"/>
    </w:p>
    <w:p w14:paraId="108BB25A" w14:textId="0C51B3BC" w:rsidR="00DC5A43" w:rsidRDefault="00D1746A" w:rsidP="00DC5A43">
      <w:r>
        <w:rPr>
          <w:noProof/>
        </w:rPr>
        <w:lastRenderedPageBreak/>
        <w:drawing>
          <wp:inline distT="0" distB="0" distL="0" distR="0" wp14:anchorId="3568E786" wp14:editId="2FF82842">
            <wp:extent cx="4610100" cy="4850566"/>
            <wp:effectExtent l="0" t="0" r="0" b="7620"/>
            <wp:docPr id="12" name="Picture 12" descr="Section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ection Details pag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38844" cy="48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AF50" w14:textId="77777777" w:rsidR="00DC5A43" w:rsidRDefault="00DC5A43" w:rsidP="00DC5A43"/>
    <w:p w14:paraId="2D4AE9F6" w14:textId="3B5EA32D" w:rsidR="00DC5A43" w:rsidRDefault="00D1746A" w:rsidP="00D1746A">
      <w:pPr>
        <w:pStyle w:val="Heading1"/>
      </w:pPr>
      <w:bookmarkStart w:id="10" w:name="_Toc119331578"/>
      <w:r>
        <w:lastRenderedPageBreak/>
        <w:t xml:space="preserve">Step 6: </w:t>
      </w:r>
      <w:r w:rsidR="00DC5A43">
        <w:t xml:space="preserve">Click on the </w:t>
      </w:r>
      <w:r w:rsidR="00DC5A43" w:rsidRPr="00D1746A">
        <w:rPr>
          <w:b/>
          <w:bCs/>
        </w:rPr>
        <w:t>Grading</w:t>
      </w:r>
      <w:r w:rsidR="00DC5A43">
        <w:t xml:space="preserve"> tab to open the </w:t>
      </w:r>
      <w:r w:rsidR="00DC5A43" w:rsidRPr="00D1746A">
        <w:rPr>
          <w:b/>
          <w:bCs/>
        </w:rPr>
        <w:t>Grading Overview</w:t>
      </w:r>
      <w:r w:rsidR="00DC5A43">
        <w:t>:</w:t>
      </w:r>
      <w:bookmarkEnd w:id="10"/>
    </w:p>
    <w:p w14:paraId="744A10D3" w14:textId="77777777" w:rsidR="00DC5A43" w:rsidRDefault="00DC5A43" w:rsidP="00DC5A43">
      <w:r>
        <w:rPr>
          <w:noProof/>
        </w:rPr>
        <w:drawing>
          <wp:inline distT="0" distB="0" distL="0" distR="0" wp14:anchorId="2CA778A8" wp14:editId="1B898867">
            <wp:extent cx="4895850" cy="3848100"/>
            <wp:effectExtent l="0" t="0" r="0" b="0"/>
            <wp:docPr id="1" name="Picture 1" descr="Grading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ing tab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3860" w14:textId="77777777" w:rsidR="00DC5A43" w:rsidRDefault="00DC5A43" w:rsidP="00DC5A43"/>
    <w:p w14:paraId="454927C8" w14:textId="3F6797A5" w:rsidR="00362F4F" w:rsidRDefault="00DC5A43" w:rsidP="00D1746A">
      <w:pPr>
        <w:pStyle w:val="Heading1"/>
      </w:pPr>
      <w:r>
        <w:lastRenderedPageBreak/>
        <w:br/>
      </w:r>
      <w:bookmarkStart w:id="11" w:name="_Toc119331579"/>
      <w:r w:rsidR="00D1746A">
        <w:t xml:space="preserve">Step 7: </w:t>
      </w:r>
      <w:r w:rsidR="00362F4F">
        <w:t xml:space="preserve"> </w:t>
      </w:r>
      <w:r w:rsidR="00D1746A">
        <w:t>C</w:t>
      </w:r>
      <w:r w:rsidR="00362F4F">
        <w:t xml:space="preserve">lick </w:t>
      </w:r>
      <w:r w:rsidR="00D1746A">
        <w:t xml:space="preserve">on the </w:t>
      </w:r>
      <w:r w:rsidR="00362F4F" w:rsidRPr="00362F4F">
        <w:rPr>
          <w:b/>
          <w:bCs/>
        </w:rPr>
        <w:t>Final Grade</w:t>
      </w:r>
      <w:r w:rsidR="00D1746A">
        <w:rPr>
          <w:b/>
          <w:bCs/>
        </w:rPr>
        <w:t xml:space="preserve"> tab</w:t>
      </w:r>
      <w:r w:rsidR="00362F4F">
        <w:t>:</w:t>
      </w:r>
      <w:bookmarkEnd w:id="11"/>
    </w:p>
    <w:p w14:paraId="67E9F35C" w14:textId="77777777" w:rsidR="00366A99" w:rsidRDefault="00362F4F" w:rsidP="00362F4F">
      <w:r>
        <w:rPr>
          <w:noProof/>
        </w:rPr>
        <w:drawing>
          <wp:inline distT="0" distB="0" distL="0" distR="0" wp14:anchorId="2B4AFFD4" wp14:editId="2234B6D4">
            <wp:extent cx="4152900" cy="3390900"/>
            <wp:effectExtent l="0" t="0" r="0" b="0"/>
            <wp:docPr id="2" name="Picture 2" descr="Final Grad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Grade tab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71ED" w14:textId="3676FE88" w:rsidR="00B827C8" w:rsidRDefault="00D1746A" w:rsidP="00362F4F">
      <w:pPr>
        <w:rPr>
          <w:rStyle w:val="Heading1Char"/>
        </w:rPr>
      </w:pPr>
      <w:bookmarkStart w:id="12" w:name="_Toc119331580"/>
      <w:r w:rsidRPr="00D1746A">
        <w:rPr>
          <w:rStyle w:val="Heading1Char"/>
        </w:rPr>
        <w:lastRenderedPageBreak/>
        <w:t>Step 8: Select</w:t>
      </w:r>
      <w:r w:rsidR="00362F4F" w:rsidRPr="00D1746A">
        <w:rPr>
          <w:rStyle w:val="Heading1Char"/>
        </w:rPr>
        <w:t xml:space="preserve"> a grade from the drop-down under the Final Grade column:</w:t>
      </w:r>
      <w:bookmarkEnd w:id="12"/>
      <w:r w:rsidR="00362F4F">
        <w:br/>
      </w:r>
      <w:r w:rsidR="00362F4F">
        <w:rPr>
          <w:noProof/>
        </w:rPr>
        <w:drawing>
          <wp:inline distT="0" distB="0" distL="0" distR="0" wp14:anchorId="62D584E4" wp14:editId="309E8929">
            <wp:extent cx="2152650" cy="3648075"/>
            <wp:effectExtent l="0" t="0" r="0" b="9525"/>
            <wp:docPr id="3" name="Picture 3" descr="Grade dropdown. Select a grade from the drop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de dropdown. Select a grade from the dropdown.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69F2" w14:textId="77777777" w:rsidR="0017549A" w:rsidRDefault="0017549A" w:rsidP="00362F4F"/>
    <w:p w14:paraId="15603E50" w14:textId="3F223445" w:rsidR="00B827C8" w:rsidRDefault="00366A99" w:rsidP="00362F4F">
      <w:bookmarkStart w:id="13" w:name="_Toc119331581"/>
      <w:r w:rsidRPr="00366A99">
        <w:rPr>
          <w:rStyle w:val="Heading1Char"/>
        </w:rPr>
        <w:t>Step 9:</w:t>
      </w:r>
      <w:r w:rsidR="00B827C8" w:rsidRPr="00366A99">
        <w:rPr>
          <w:rStyle w:val="Heading1Char"/>
        </w:rPr>
        <w:t xml:space="preserve">  Once you have entered </w:t>
      </w:r>
      <w:proofErr w:type="gramStart"/>
      <w:r w:rsidR="00B827C8" w:rsidRPr="00366A99">
        <w:rPr>
          <w:rStyle w:val="Heading1Char"/>
        </w:rPr>
        <w:t>all of</w:t>
      </w:r>
      <w:proofErr w:type="gramEnd"/>
      <w:r w:rsidR="00B827C8" w:rsidRPr="00366A99">
        <w:rPr>
          <w:rStyle w:val="Heading1Char"/>
        </w:rPr>
        <w:t xml:space="preserve"> your grades, click on the blue Post Grades button at the top, right-hand corner of your grading roster</w:t>
      </w:r>
      <w:bookmarkEnd w:id="13"/>
      <w:r w:rsidR="00B827C8">
        <w:t>:</w:t>
      </w:r>
      <w:r w:rsidR="00B827C8">
        <w:br/>
      </w:r>
      <w:r w:rsidR="00B827C8">
        <w:rPr>
          <w:noProof/>
        </w:rPr>
        <w:drawing>
          <wp:inline distT="0" distB="0" distL="0" distR="0" wp14:anchorId="213CD474" wp14:editId="4F30B699">
            <wp:extent cx="2828925" cy="1971675"/>
            <wp:effectExtent l="0" t="0" r="9525" b="9525"/>
            <wp:docPr id="4" name="Picture 4" descr="Post Grades button. Click to post your gr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ost Grades button. Click to post your grades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2E48" w14:textId="77624FBA" w:rsidR="00366A99" w:rsidRDefault="00366A99" w:rsidP="00362F4F"/>
    <w:p w14:paraId="11998F08" w14:textId="4B10CE24" w:rsidR="00366A99" w:rsidRDefault="00366A99" w:rsidP="00362F4F"/>
    <w:p w14:paraId="5EC129AC" w14:textId="77777777" w:rsidR="00366A99" w:rsidRDefault="00366A99" w:rsidP="00362F4F"/>
    <w:p w14:paraId="500C46FF" w14:textId="05C07A51" w:rsidR="00B827C8" w:rsidRDefault="00366A99" w:rsidP="00362F4F">
      <w:bookmarkStart w:id="14" w:name="_Toc119331582"/>
      <w:r w:rsidRPr="00366A99">
        <w:rPr>
          <w:rStyle w:val="Heading1Char"/>
        </w:rPr>
        <w:lastRenderedPageBreak/>
        <w:t>Step 10:</w:t>
      </w:r>
      <w:r w:rsidR="00B827C8" w:rsidRPr="00366A99">
        <w:rPr>
          <w:rStyle w:val="Heading1Char"/>
        </w:rPr>
        <w:t xml:space="preserve">  You will be presented with a grade post confirmation pop-up. Click on Post Grades to confirm:</w:t>
      </w:r>
      <w:bookmarkEnd w:id="14"/>
      <w:r w:rsidR="00B827C8">
        <w:br/>
      </w:r>
      <w:r w:rsidR="00B827C8">
        <w:br/>
      </w:r>
      <w:r w:rsidR="00B827C8">
        <w:rPr>
          <w:noProof/>
        </w:rPr>
        <w:drawing>
          <wp:inline distT="0" distB="0" distL="0" distR="0" wp14:anchorId="7843B2E0" wp14:editId="421E4DAB">
            <wp:extent cx="5943600" cy="1891030"/>
            <wp:effectExtent l="0" t="0" r="0" b="0"/>
            <wp:docPr id="13" name="Picture 13" descr="Verify the posting of grades pop-up. Click on Post Gr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Verify the posting of grades pop-up. Click on Post Grades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9F9D" w14:textId="77777777" w:rsidR="00B827C8" w:rsidRDefault="00B827C8" w:rsidP="00362F4F"/>
    <w:p w14:paraId="3737B724" w14:textId="662C1A1A" w:rsidR="00B827C8" w:rsidRDefault="00366A99" w:rsidP="00362F4F">
      <w:bookmarkStart w:id="15" w:name="_Toc119331583"/>
      <w:r w:rsidRPr="00366A99">
        <w:rPr>
          <w:rStyle w:val="Heading1Char"/>
        </w:rPr>
        <w:t>Step 11:</w:t>
      </w:r>
      <w:r w:rsidR="00B827C8" w:rsidRPr="00366A99">
        <w:rPr>
          <w:rStyle w:val="Heading1Char"/>
        </w:rPr>
        <w:t xml:space="preserve"> If your grades have posted successfully, the grades will no longer be editable (the drop-down will disappear):</w:t>
      </w:r>
      <w:bookmarkEnd w:id="15"/>
      <w:r w:rsidR="00B827C8">
        <w:br/>
      </w:r>
      <w:r w:rsidR="00B827C8">
        <w:rPr>
          <w:noProof/>
        </w:rPr>
        <w:drawing>
          <wp:inline distT="0" distB="0" distL="0" distR="0" wp14:anchorId="42E5EB53" wp14:editId="12B2D84F">
            <wp:extent cx="2333625" cy="2143125"/>
            <wp:effectExtent l="0" t="0" r="9525" b="9525"/>
            <wp:docPr id="14" name="Picture 14" descr="Successful posting of grades. Grades are no longer editable and there is no longer a drop-down to select gr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uccessful posting of grades. Grades are no longer editable and there is no longer a drop-down to select grades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DDA8" w14:textId="77777777" w:rsidR="00B827C8" w:rsidRDefault="00B827C8" w:rsidP="00362F4F"/>
    <w:p w14:paraId="4CDC7F5A" w14:textId="6625B412" w:rsidR="002E2516" w:rsidRDefault="0017549A" w:rsidP="00362F4F">
      <w:bookmarkStart w:id="16" w:name="_Toc119331584"/>
      <w:r w:rsidRPr="0017549A">
        <w:rPr>
          <w:rStyle w:val="Heading1Char"/>
        </w:rPr>
        <w:lastRenderedPageBreak/>
        <w:t xml:space="preserve">Step 12: </w:t>
      </w:r>
      <w:r w:rsidR="00B827C8" w:rsidRPr="0017549A">
        <w:rPr>
          <w:rStyle w:val="Heading1Char"/>
        </w:rPr>
        <w:t xml:space="preserve"> To view your posted grades, click on the Overview tab:</w:t>
      </w:r>
      <w:bookmarkEnd w:id="16"/>
      <w:r w:rsidR="00B827C8">
        <w:br/>
      </w:r>
      <w:r w:rsidR="002E2516">
        <w:rPr>
          <w:noProof/>
        </w:rPr>
        <w:drawing>
          <wp:inline distT="0" distB="0" distL="0" distR="0" wp14:anchorId="4ABB7B8C" wp14:editId="78D28094">
            <wp:extent cx="5943600" cy="2578100"/>
            <wp:effectExtent l="0" t="0" r="0" b="0"/>
            <wp:docPr id="15" name="Picture 15" descr="Overview tab to view posted gr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Overview tab to view posted grades.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845B" w14:textId="77777777" w:rsidR="002E2516" w:rsidRDefault="002E2516" w:rsidP="00362F4F"/>
    <w:p w14:paraId="6E1BC833" w14:textId="310845B1" w:rsidR="002E2516" w:rsidRDefault="00116EC8" w:rsidP="0017549A">
      <w:pPr>
        <w:pStyle w:val="Heading1"/>
      </w:pPr>
      <w:r>
        <w:br/>
      </w:r>
      <w:bookmarkStart w:id="17" w:name="_Toc119331585"/>
      <w:r w:rsidR="002E2516">
        <w:t>Notes</w:t>
      </w:r>
      <w:r w:rsidR="002E2516" w:rsidRPr="00116EC8">
        <w:t xml:space="preserve"> on Grading</w:t>
      </w:r>
      <w:bookmarkEnd w:id="17"/>
    </w:p>
    <w:p w14:paraId="6AB39FCC" w14:textId="478CB114" w:rsidR="002E2516" w:rsidRDefault="002E2516" w:rsidP="002E2516">
      <w:pPr>
        <w:pStyle w:val="ListParagraph"/>
        <w:numPr>
          <w:ilvl w:val="0"/>
          <w:numId w:val="3"/>
        </w:numPr>
      </w:pPr>
      <w:r w:rsidRPr="002E2516">
        <w:t>You do not have to grade your students at the same time</w:t>
      </w:r>
      <w:r>
        <w:t xml:space="preserve">. </w:t>
      </w:r>
      <w:r w:rsidR="00176CAB">
        <w:t xml:space="preserve">You can post grades a little at a time if you prefer, but you MUST post the grades for them to become final and verified. </w:t>
      </w:r>
    </w:p>
    <w:p w14:paraId="256667ED" w14:textId="36E5ECE5" w:rsidR="002E2516" w:rsidRPr="002E2516" w:rsidRDefault="002E2516" w:rsidP="002E2516">
      <w:pPr>
        <w:pStyle w:val="ListParagraph"/>
        <w:numPr>
          <w:ilvl w:val="0"/>
          <w:numId w:val="3"/>
        </w:numPr>
      </w:pPr>
      <w:r>
        <w:t xml:space="preserve">Once you’ve clicked on Post Grades and confirmed you can not go back and change your grades. </w:t>
      </w:r>
    </w:p>
    <w:p w14:paraId="3FC791BF" w14:textId="3ADC368D" w:rsidR="00116EC8" w:rsidRPr="00116EC8" w:rsidRDefault="00116EC8" w:rsidP="00362F4F"/>
    <w:sectPr w:rsidR="00116EC8" w:rsidRPr="00116EC8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6240" w14:textId="77777777" w:rsidR="00D1746A" w:rsidRDefault="00D1746A" w:rsidP="00D1746A">
      <w:pPr>
        <w:spacing w:after="0" w:line="240" w:lineRule="auto"/>
      </w:pPr>
      <w:r>
        <w:separator/>
      </w:r>
    </w:p>
  </w:endnote>
  <w:endnote w:type="continuationSeparator" w:id="0">
    <w:p w14:paraId="0106D38D" w14:textId="77777777" w:rsidR="00D1746A" w:rsidRDefault="00D1746A" w:rsidP="00D1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455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16E32" w14:textId="07DCA8CE" w:rsidR="00D1746A" w:rsidRDefault="00D1746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23470" w14:textId="77777777" w:rsidR="00D1746A" w:rsidRDefault="00D1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A09F" w14:textId="77777777" w:rsidR="00D1746A" w:rsidRDefault="00D1746A" w:rsidP="00D1746A">
      <w:pPr>
        <w:spacing w:after="0" w:line="240" w:lineRule="auto"/>
      </w:pPr>
      <w:r>
        <w:separator/>
      </w:r>
    </w:p>
  </w:footnote>
  <w:footnote w:type="continuationSeparator" w:id="0">
    <w:p w14:paraId="38F55075" w14:textId="77777777" w:rsidR="00D1746A" w:rsidRDefault="00D1746A" w:rsidP="00D1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0A02"/>
    <w:multiLevelType w:val="hybridMultilevel"/>
    <w:tmpl w:val="26E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1230"/>
    <w:multiLevelType w:val="hybridMultilevel"/>
    <w:tmpl w:val="CD84D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051C5"/>
    <w:multiLevelType w:val="hybridMultilevel"/>
    <w:tmpl w:val="7E96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1104">
    <w:abstractNumId w:val="1"/>
  </w:num>
  <w:num w:numId="2" w16cid:durableId="1955743668">
    <w:abstractNumId w:val="2"/>
  </w:num>
  <w:num w:numId="3" w16cid:durableId="169804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8"/>
    <w:rsid w:val="00116EC8"/>
    <w:rsid w:val="0017549A"/>
    <w:rsid w:val="00176CAB"/>
    <w:rsid w:val="002E2516"/>
    <w:rsid w:val="00362F4F"/>
    <w:rsid w:val="00366A99"/>
    <w:rsid w:val="0044245F"/>
    <w:rsid w:val="00503EE2"/>
    <w:rsid w:val="00985789"/>
    <w:rsid w:val="00B40359"/>
    <w:rsid w:val="00B827C8"/>
    <w:rsid w:val="00D1746A"/>
    <w:rsid w:val="00D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2824"/>
  <w15:chartTrackingRefBased/>
  <w15:docId w15:val="{C1255AA3-F6BB-4D3F-811E-50FA3FB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3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3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503EE2"/>
    <w:pPr>
      <w:spacing w:before="240" w:after="0"/>
    </w:pPr>
    <w:rPr>
      <w:rFonts w:cstheme="minorHAns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3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6A"/>
  </w:style>
  <w:style w:type="paragraph" w:styleId="Footer">
    <w:name w:val="footer"/>
    <w:basedOn w:val="Normal"/>
    <w:link w:val="FooterChar"/>
    <w:uiPriority w:val="99"/>
    <w:unhideWhenUsed/>
    <w:rsid w:val="00D1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6A"/>
  </w:style>
  <w:style w:type="paragraph" w:styleId="TOCHeading">
    <w:name w:val="TOC Heading"/>
    <w:basedOn w:val="Heading1"/>
    <w:next w:val="Normal"/>
    <w:uiPriority w:val="39"/>
    <w:unhideWhenUsed/>
    <w:qFormat/>
    <w:rsid w:val="00366A9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6A9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sac.ed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ollege.edu" TargetMode="External"/><Relationship Id="rId24" Type="http://schemas.openxmlformats.org/officeDocument/2006/relationships/image" Target="media/image12.pn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sccollege.edu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sac.edu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lss-prod.cloud.rsccd.edu/Student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48409DA92948B87889362E8F7ABF" ma:contentTypeVersion="1" ma:contentTypeDescription="Create a new document." ma:contentTypeScope="" ma:versionID="d3b0753f7f111324b952581cccf7442e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defb2a905cd0a8d4591511dadbe44e97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65525KZWNX2R-1254353224-56</_dlc_DocId>
    <_dlc_DocIdUrl xmlns="20894882-773f-4ca4-8f88-a7623eb85067">
      <Url>https://www.rsccd.edu/_layouts/15/DocIdRedir.aspx?ID=65525KZWNX2R-1254353224-56</Url>
      <Description>65525KZWNX2R-1254353224-56</Description>
    </_dlc_DocIdUrl>
  </documentManagement>
</p:properties>
</file>

<file path=customXml/itemProps1.xml><?xml version="1.0" encoding="utf-8"?>
<ds:datastoreItem xmlns:ds="http://schemas.openxmlformats.org/officeDocument/2006/customXml" ds:itemID="{850C6612-6EB2-4854-9A8E-B0AA48989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1938C-2A4F-437E-9D83-90D6ABD09EF1}"/>
</file>

<file path=customXml/itemProps3.xml><?xml version="1.0" encoding="utf-8"?>
<ds:datastoreItem xmlns:ds="http://schemas.openxmlformats.org/officeDocument/2006/customXml" ds:itemID="{2B46F214-C0B1-4E4B-931B-44A4F78F9B49}"/>
</file>

<file path=customXml/itemProps4.xml><?xml version="1.0" encoding="utf-8"?>
<ds:datastoreItem xmlns:ds="http://schemas.openxmlformats.org/officeDocument/2006/customXml" ds:itemID="{C0E9E987-5456-45FF-A076-BBE7C5FD4613}"/>
</file>

<file path=customXml/itemProps5.xml><?xml version="1.0" encoding="utf-8"?>
<ds:datastoreItem xmlns:ds="http://schemas.openxmlformats.org/officeDocument/2006/customXml" ds:itemID="{D7D3C4FA-257E-4FD9-8C79-A8064F99A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Dassler, Noelle</dc:creator>
  <cp:keywords/>
  <dc:description/>
  <cp:lastModifiedBy>Dassler, Noelle</cp:lastModifiedBy>
  <cp:revision>3</cp:revision>
  <dcterms:created xsi:type="dcterms:W3CDTF">2022-09-21T23:07:00Z</dcterms:created>
  <dcterms:modified xsi:type="dcterms:W3CDTF">2022-11-14T23:21:00Z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0x0101000A3948409DA92948B87889362E8F7ABF</vt:lpwstr>
  </property>
  <property fmtid="{D5CDD505-2E9C-101B-9397-08002B2CF9AE}" pid="3" name="_dlc_DocIdItemGuid">
    <vt:lpwstr>2d443339-7c47-4ffc-b340-f9ffe42f6e7b</vt:lpwstr>
  </property>
</Properties>
</file>